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Civil Rights Activity: </w:t>
      </w:r>
      <w:hyperlink r:id="rId5">
        <w:r w:rsidDel="00000000" w:rsidR="00000000" w:rsidRPr="00000000">
          <w:rPr>
            <w:color w:val="0000ff"/>
            <w:u w:val="single"/>
            <w:rtl w:val="0"/>
          </w:rPr>
          <w:t xml:space="preserve">http://www.ettc.net/tah/lessonPlans/plandetails.cfm?ID=1951</w:t>
        </w:r>
      </w:hyperlink>
      <w:hyperlink r:id="rId6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Civil Rights: </w:t>
      </w:r>
      <w:hyperlink r:id="rId7">
        <w:r w:rsidDel="00000000" w:rsidR="00000000" w:rsidRPr="00000000">
          <w:rPr>
            <w:color w:val="0000ff"/>
            <w:u w:val="single"/>
            <w:rtl w:val="0"/>
          </w:rPr>
          <w:t xml:space="preserve">https://tshaonline.org/handbook/online/articles/pkcfl</w:t>
        </w:r>
      </w:hyperlink>
      <w:hyperlink r:id="rId8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Teatro Campesino: </w:t>
      </w:r>
      <w:hyperlink r:id="rId9">
        <w:r w:rsidDel="00000000" w:rsidR="00000000" w:rsidRPr="00000000">
          <w:rPr>
            <w:color w:val="0000ff"/>
            <w:u w:val="single"/>
            <w:rtl w:val="0"/>
          </w:rPr>
          <w:t xml:space="preserve">http://www.elteatrocampesino.com/About/missionhistory.html#</w:t>
        </w:r>
      </w:hyperlink>
      <w:hyperlink r:id="rId10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hyperlink r:id="rId11">
        <w:r w:rsidDel="00000000" w:rsidR="00000000" w:rsidRPr="00000000">
          <w:rPr>
            <w:color w:val="0000ff"/>
            <w:u w:val="single"/>
            <w:rtl w:val="0"/>
          </w:rPr>
          <w:t xml:space="preserve">http://www.pbs.org/itvs/fightfields/book3.html</w:t>
        </w:r>
      </w:hyperlink>
      <w:hyperlink r:id="rId12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American GI forum: </w:t>
      </w:r>
      <w:hyperlink r:id="rId13">
        <w:r w:rsidDel="00000000" w:rsidR="00000000" w:rsidRPr="00000000">
          <w:rPr>
            <w:color w:val="0000ff"/>
            <w:u w:val="single"/>
            <w:rtl w:val="0"/>
          </w:rPr>
          <w:t xml:space="preserve">https://tshaonline.org/handbook/online/articles/voa01</w:t>
        </w:r>
      </w:hyperlink>
      <w:hyperlink r:id="rId14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Activity: </w:t>
      </w:r>
      <w:hyperlink r:id="rId15">
        <w:r w:rsidDel="00000000" w:rsidR="00000000" w:rsidRPr="00000000">
          <w:rPr>
            <w:color w:val="0000ff"/>
            <w:u w:val="single"/>
            <w:rtl w:val="0"/>
          </w:rPr>
          <w:t xml:space="preserve">http://education.texashistory.unt.edu/lessons/psa/AmericanGI/</w:t>
        </w:r>
      </w:hyperlink>
      <w:hyperlink r:id="rId16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Hector P. Garcia: </w:t>
      </w:r>
      <w:hyperlink r:id="rId17">
        <w:r w:rsidDel="00000000" w:rsidR="00000000" w:rsidRPr="00000000">
          <w:rPr>
            <w:color w:val="0000ff"/>
            <w:u w:val="single"/>
            <w:rtl w:val="0"/>
          </w:rPr>
          <w:t xml:space="preserve">https://tshaonline.org/handbook/online/articles/fga52</w:t>
        </w:r>
      </w:hyperlink>
      <w:hyperlink r:id="rId18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American Latino Theme Study “Demanding their Rights: The Latino Struggle for Educational Access”: </w:t>
      </w:r>
      <w:hyperlink r:id="rId19">
        <w:r w:rsidDel="00000000" w:rsidR="00000000" w:rsidRPr="00000000">
          <w:rPr>
            <w:color w:val="0000ff"/>
            <w:u w:val="single"/>
            <w:rtl w:val="0"/>
          </w:rPr>
          <w:t xml:space="preserve">http://www.nps.gov/latino/latinothemestudy/education.htm</w:t>
        </w:r>
      </w:hyperlink>
      <w:hyperlink r:id="rId20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Diverse “Two Legacies: How Blacks and Mexican-Americans Helped Shape University of Texas History”: </w:t>
      </w:r>
      <w:hyperlink r:id="rId21">
        <w:r w:rsidDel="00000000" w:rsidR="00000000" w:rsidRPr="00000000">
          <w:rPr>
            <w:color w:val="0000ff"/>
            <w:u w:val="single"/>
            <w:rtl w:val="0"/>
          </w:rPr>
          <w:t xml:space="preserve">http://diverseeducation.com/article/49806/</w:t>
        </w:r>
      </w:hyperlink>
      <w:hyperlink r:id="rId22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LULAC History: </w:t>
      </w:r>
      <w:hyperlink r:id="rId23">
        <w:r w:rsidDel="00000000" w:rsidR="00000000" w:rsidRPr="00000000">
          <w:rPr>
            <w:color w:val="0000ff"/>
            <w:u w:val="single"/>
            <w:rtl w:val="0"/>
          </w:rPr>
          <w:t xml:space="preserve">http://lulac.org/about/history/</w:t>
        </w:r>
      </w:hyperlink>
      <w:hyperlink r:id="rId24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TASHA “Mexican American Organizations”: </w:t>
      </w:r>
      <w:hyperlink r:id="rId25">
        <w:r w:rsidDel="00000000" w:rsidR="00000000" w:rsidRPr="00000000">
          <w:rPr>
            <w:color w:val="0000ff"/>
            <w:u w:val="single"/>
            <w:rtl w:val="0"/>
          </w:rPr>
          <w:t xml:space="preserve">http://www.tshaonline.org/handbook/online/articles/vzmvj</w:t>
        </w:r>
      </w:hyperlink>
      <w:hyperlink r:id="rId26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LBJ library “Hispanics the Forgotten Class in Civil Rights History”: </w:t>
      </w:r>
      <w:hyperlink r:id="rId27">
        <w:r w:rsidDel="00000000" w:rsidR="00000000" w:rsidRPr="00000000">
          <w:rPr>
            <w:color w:val="0000ff"/>
            <w:u w:val="single"/>
            <w:rtl w:val="0"/>
          </w:rPr>
          <w:t xml:space="preserve">http://www.lbjlibrary.org/education/civil-rights-today-essay-contest/hispanics-the-forgotten-class-in-civil-rights-history</w:t>
        </w:r>
      </w:hyperlink>
      <w:hyperlink r:id="rId28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UFW “Rise of the UFW”: </w:t>
      </w:r>
      <w:hyperlink r:id="rId29">
        <w:r w:rsidDel="00000000" w:rsidR="00000000" w:rsidRPr="00000000">
          <w:rPr>
            <w:color w:val="0000ff"/>
            <w:u w:val="single"/>
            <w:rtl w:val="0"/>
          </w:rPr>
          <w:t xml:space="preserve">http://www.ufw.org/_page.php?menu=research&amp;inc=history/03.html</w:t>
        </w:r>
      </w:hyperlink>
      <w:hyperlink r:id="rId30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PBS “Fight in the Fields Cesar Chavez and the UFW”: </w:t>
      </w:r>
      <w:hyperlink r:id="rId31">
        <w:r w:rsidDel="00000000" w:rsidR="00000000" w:rsidRPr="00000000">
          <w:rPr>
            <w:color w:val="0000ff"/>
            <w:u w:val="single"/>
            <w:rtl w:val="0"/>
          </w:rPr>
          <w:t xml:space="preserve">http://www.pbs.org/itvs/fightfields/cesarchavez.html</w:t>
        </w:r>
      </w:hyperlink>
      <w:hyperlink r:id="rId32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-Migrant Farm Workers activities page: </w:t>
      </w:r>
    </w:p>
    <w:p w:rsidR="00000000" w:rsidDel="00000000" w:rsidP="00000000" w:rsidRDefault="00000000" w:rsidRPr="00000000">
      <w:pPr>
        <w:contextualSpacing w:val="0"/>
      </w:pPr>
      <w:hyperlink r:id="rId33">
        <w:r w:rsidDel="00000000" w:rsidR="00000000" w:rsidRPr="00000000">
          <w:rPr>
            <w:color w:val="0000ff"/>
            <w:u w:val="single"/>
            <w:rtl w:val="0"/>
          </w:rPr>
          <w:t xml:space="preserve">http://www1.cuny.edu/portal_ur/content/immigrants_curriculum/11_pdfs/unit3_lesson2.pdf</w:t>
        </w:r>
      </w:hyperlink>
      <w:hyperlink r:id="rId34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Teatro Campesino “History and Mission”: </w:t>
      </w:r>
      <w:hyperlink r:id="rId35">
        <w:r w:rsidDel="00000000" w:rsidR="00000000" w:rsidRPr="00000000">
          <w:rPr>
            <w:color w:val="0000ff"/>
            <w:u w:val="single"/>
            <w:rtl w:val="0"/>
          </w:rPr>
          <w:t xml:space="preserve">http://www.elteatrocampesino.com/About/missionhistory.html</w:t>
        </w:r>
      </w:hyperlink>
      <w:hyperlink r:id="rId36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bookmarkStart w:colFirst="0" w:colLast="0" w:name="h.gjdgxs" w:id="0"/>
      <w:bookmarkEnd w:id="0"/>
      <w:hyperlink r:id="rId37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hyperlink r:id="rId38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hyperlink r:id="rId39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hyperlink r:id="rId40">
        <w:r w:rsidDel="00000000" w:rsidR="00000000" w:rsidRPr="00000000">
          <w:rPr>
            <w:rtl w:val="0"/>
          </w:rPr>
        </w:r>
      </w:hyperlink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20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www.elteatrocampesino.com/About/missionhistory.html" TargetMode="External"/><Relationship Id="rId20" Type="http://schemas.openxmlformats.org/officeDocument/2006/relationships/hyperlink" Target="http://www.nps.gov/latino/latinothemestudy/education.htm" TargetMode="External"/><Relationship Id="rId22" Type="http://schemas.openxmlformats.org/officeDocument/2006/relationships/hyperlink" Target="http://diverseeducation.com/article/49806/" TargetMode="External"/><Relationship Id="rId21" Type="http://schemas.openxmlformats.org/officeDocument/2006/relationships/hyperlink" Target="http://diverseeducation.com/article/49806/" TargetMode="External"/><Relationship Id="rId24" Type="http://schemas.openxmlformats.org/officeDocument/2006/relationships/hyperlink" Target="http://lulac.org/about/history/" TargetMode="External"/><Relationship Id="rId23" Type="http://schemas.openxmlformats.org/officeDocument/2006/relationships/hyperlink" Target="http://lulac.org/about/history/" TargetMode="External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hyperlink" Target="http://www.elteatrocampesino.com/About/missionhistory.html" TargetMode="External"/><Relationship Id="rId26" Type="http://schemas.openxmlformats.org/officeDocument/2006/relationships/hyperlink" Target="http://www.tshaonline.org/handbook/online/articles/vzmvj" TargetMode="External"/><Relationship Id="rId25" Type="http://schemas.openxmlformats.org/officeDocument/2006/relationships/hyperlink" Target="http://www.tshaonline.org/handbook/online/articles/vzmvj" TargetMode="External"/><Relationship Id="rId28" Type="http://schemas.openxmlformats.org/officeDocument/2006/relationships/hyperlink" Target="http://www.lbjlibrary.org/education/civil-rights-today-essay-contest/hispanics-the-forgotten-class-in-civil-rights-history" TargetMode="External"/><Relationship Id="rId27" Type="http://schemas.openxmlformats.org/officeDocument/2006/relationships/hyperlink" Target="http://www.lbjlibrary.org/education/civil-rights-today-essay-contest/hispanics-the-forgotten-class-in-civil-rights-history" TargetMode="External"/><Relationship Id="rId5" Type="http://schemas.openxmlformats.org/officeDocument/2006/relationships/hyperlink" Target="http://www.ettc.net/tah/lessonPlans/plandetails.cfm?ID=1951" TargetMode="External"/><Relationship Id="rId6" Type="http://schemas.openxmlformats.org/officeDocument/2006/relationships/hyperlink" Target="http://www.ettc.net/tah/lessonPlans/plandetails.cfm?ID=1951" TargetMode="External"/><Relationship Id="rId29" Type="http://schemas.openxmlformats.org/officeDocument/2006/relationships/hyperlink" Target="http://www.ufw.org/_page.php?menu=research&amp;inc=history/03.html" TargetMode="External"/><Relationship Id="rId7" Type="http://schemas.openxmlformats.org/officeDocument/2006/relationships/hyperlink" Target="https://tshaonline.org/handbook/online/articles/pkcfl" TargetMode="External"/><Relationship Id="rId8" Type="http://schemas.openxmlformats.org/officeDocument/2006/relationships/hyperlink" Target="https://tshaonline.org/handbook/online/articles/pkcfl" TargetMode="External"/><Relationship Id="rId31" Type="http://schemas.openxmlformats.org/officeDocument/2006/relationships/hyperlink" Target="http://www.pbs.org/itvs/fightfields/cesarchavez.html" TargetMode="External"/><Relationship Id="rId30" Type="http://schemas.openxmlformats.org/officeDocument/2006/relationships/hyperlink" Target="http://www.ufw.org/_page.php?menu=research&amp;inc=history/03.html" TargetMode="External"/><Relationship Id="rId11" Type="http://schemas.openxmlformats.org/officeDocument/2006/relationships/hyperlink" Target="http://www.pbs.org/itvs/fightfields/book3.html" TargetMode="External"/><Relationship Id="rId33" Type="http://schemas.openxmlformats.org/officeDocument/2006/relationships/hyperlink" Target="http://www1.cuny.edu/portal_ur/content/immigrants_curriculum/11_pdfs/unit3_lesson2.pdf" TargetMode="External"/><Relationship Id="rId10" Type="http://schemas.openxmlformats.org/officeDocument/2006/relationships/hyperlink" Target="http://www.elteatrocampesino.com/About/missionhistory.html" TargetMode="External"/><Relationship Id="rId32" Type="http://schemas.openxmlformats.org/officeDocument/2006/relationships/hyperlink" Target="http://www.pbs.org/itvs/fightfields/cesarchavez.html" TargetMode="External"/><Relationship Id="rId13" Type="http://schemas.openxmlformats.org/officeDocument/2006/relationships/hyperlink" Target="https://tshaonline.org/handbook/online/articles/voa01" TargetMode="External"/><Relationship Id="rId35" Type="http://schemas.openxmlformats.org/officeDocument/2006/relationships/hyperlink" Target="http://www.elteatrocampesino.com/About/missionhistory.html" TargetMode="External"/><Relationship Id="rId12" Type="http://schemas.openxmlformats.org/officeDocument/2006/relationships/hyperlink" Target="http://www.pbs.org/itvs/fightfields/book3.html" TargetMode="External"/><Relationship Id="rId34" Type="http://schemas.openxmlformats.org/officeDocument/2006/relationships/hyperlink" Target="http://www1.cuny.edu/portal_ur/content/immigrants_curriculum/11_pdfs/unit3_lesson2.pdf" TargetMode="External"/><Relationship Id="rId15" Type="http://schemas.openxmlformats.org/officeDocument/2006/relationships/hyperlink" Target="http://education.texashistory.unt.edu/lessons/psa/AmericanGI/" TargetMode="External"/><Relationship Id="rId37" Type="http://schemas.openxmlformats.org/officeDocument/2006/relationships/hyperlink" Target="http://www.elteatrocampesino.com/About/missionhistory.html" TargetMode="External"/><Relationship Id="rId14" Type="http://schemas.openxmlformats.org/officeDocument/2006/relationships/hyperlink" Target="https://tshaonline.org/handbook/online/articles/voa01" TargetMode="External"/><Relationship Id="rId36" Type="http://schemas.openxmlformats.org/officeDocument/2006/relationships/hyperlink" Target="http://www.elteatrocampesino.com/About/missionhistory.html" TargetMode="External"/><Relationship Id="rId17" Type="http://schemas.openxmlformats.org/officeDocument/2006/relationships/hyperlink" Target="https://tshaonline.org/handbook/online/articles/fga52" TargetMode="External"/><Relationship Id="rId39" Type="http://schemas.openxmlformats.org/officeDocument/2006/relationships/hyperlink" Target="http://www.elteatrocampesino.com/About/missionhistory.html" TargetMode="External"/><Relationship Id="rId16" Type="http://schemas.openxmlformats.org/officeDocument/2006/relationships/hyperlink" Target="http://education.texashistory.unt.edu/lessons/psa/AmericanGI/" TargetMode="External"/><Relationship Id="rId38" Type="http://schemas.openxmlformats.org/officeDocument/2006/relationships/hyperlink" Target="http://www.elteatrocampesino.com/About/missionhistory.html" TargetMode="External"/><Relationship Id="rId19" Type="http://schemas.openxmlformats.org/officeDocument/2006/relationships/hyperlink" Target="http://www.nps.gov/latino/latinothemestudy/education.htm" TargetMode="External"/><Relationship Id="rId18" Type="http://schemas.openxmlformats.org/officeDocument/2006/relationships/hyperlink" Target="https://tshaonline.org/handbook/online/articles/fga52" TargetMode="External"/></Relationships>
</file>